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85" w:rsidRDefault="00F16885"/>
    <w:p w:rsidR="00CC0299" w:rsidRPr="00CC0299" w:rsidRDefault="00CC0299" w:rsidP="00CC0299">
      <w:pPr>
        <w:jc w:val="center"/>
        <w:rPr>
          <w:b/>
        </w:rPr>
      </w:pPr>
      <w:r w:rsidRPr="00CC0299">
        <w:rPr>
          <w:b/>
        </w:rPr>
        <w:t>Opis tematyki szkoleń</w:t>
      </w:r>
    </w:p>
    <w:p w:rsidR="00CC0299" w:rsidRDefault="00CC0299"/>
    <w:p w:rsidR="00CC0299" w:rsidRDefault="00CC0299"/>
    <w:p w:rsidR="00CC0299" w:rsidRPr="00CC0299" w:rsidRDefault="00CC0299" w:rsidP="00CC0299">
      <w:pPr>
        <w:tabs>
          <w:tab w:val="left" w:pos="7590"/>
        </w:tabs>
        <w:rPr>
          <w:b/>
        </w:rPr>
      </w:pPr>
      <w:r w:rsidRPr="00CC0299">
        <w:rPr>
          <w:b/>
        </w:rPr>
        <w:t>"Jak uczyć kreatywności, jak uczyć kreatywnie?"</w:t>
      </w:r>
      <w:r w:rsidRPr="00CC0299">
        <w:rPr>
          <w:b/>
        </w:rPr>
        <w:tab/>
      </w:r>
    </w:p>
    <w:p w:rsidR="00CC0299" w:rsidRDefault="00CC0299" w:rsidP="00CC0299">
      <w:pPr>
        <w:jc w:val="both"/>
        <w:rPr>
          <w:rFonts w:cs="Calibri"/>
        </w:rPr>
      </w:pPr>
      <w:r w:rsidRPr="003801EA">
        <w:rPr>
          <w:rFonts w:cs="Calibri"/>
        </w:rPr>
        <w:t>Wykład z Podstaw Kreatywności. Treści wykładu obejmują zagadnienia teoretyczne związane z pojęciem twórczości. Trening twórczy. Uczestnicy biorą udział w sytuacjach twórczych, rozwijających wyobraźnie, sprzyjających wychodzeniu poza schemat w myśleniu i działaniu. Projektowanie autorskich programów nauczania w oparciu o koncepcję kreatywności. Program dotyczy przedmiotów prowadzonych przez danego dydaktyka.</w:t>
      </w:r>
    </w:p>
    <w:p w:rsidR="00CC0299" w:rsidRPr="00CC0299" w:rsidRDefault="00CC0299" w:rsidP="00CC0299">
      <w:pPr>
        <w:rPr>
          <w:b/>
        </w:rPr>
      </w:pPr>
      <w:r w:rsidRPr="00CC0299">
        <w:rPr>
          <w:b/>
        </w:rPr>
        <w:t xml:space="preserve">"Wystąpienia medialne" </w:t>
      </w:r>
    </w:p>
    <w:p w:rsidR="00CC0299" w:rsidRDefault="00CC0299" w:rsidP="00CC0299">
      <w:pPr>
        <w:jc w:val="both"/>
        <w:rPr>
          <w:rFonts w:cs="Calibri"/>
        </w:rPr>
      </w:pPr>
      <w:r w:rsidRPr="003801EA">
        <w:rPr>
          <w:rFonts w:cs="Calibri"/>
        </w:rPr>
        <w:t>Wykład z Podstaw Kreatywności. Treści wykładu obejmują zagadnienia teoretyczne związane z pojęciem twórczości. Trening twórczy. Uczestnicy biorą udział w sytuacjach twórczych, rozwijających wyobraźnie, sprzyjających wychodzeniu poza schemat w myśleniu i działaniu. Projektowanie autorskich programów nauczania w oparciu o koncepcję kreatywności. Program dotyczy przedmiotów prowadzonych przez danego dydaktyka.</w:t>
      </w:r>
    </w:p>
    <w:p w:rsidR="00CC0299" w:rsidRPr="00CC0299" w:rsidRDefault="00CC0299" w:rsidP="00CC0299">
      <w:pPr>
        <w:rPr>
          <w:b/>
        </w:rPr>
      </w:pPr>
      <w:r w:rsidRPr="00CC0299">
        <w:rPr>
          <w:b/>
        </w:rPr>
        <w:t>S</w:t>
      </w:r>
      <w:r w:rsidRPr="00CC0299">
        <w:rPr>
          <w:b/>
        </w:rPr>
        <w:t xml:space="preserve">tudia podyplomowe z Coachingu </w:t>
      </w:r>
    </w:p>
    <w:p w:rsidR="00CC0299" w:rsidRDefault="00CC0299" w:rsidP="00CC0299">
      <w:pPr>
        <w:spacing w:after="160" w:line="240" w:lineRule="auto"/>
        <w:rPr>
          <w:rFonts w:cs="Calibri"/>
        </w:rPr>
      </w:pPr>
      <w:r w:rsidRPr="003801EA">
        <w:rPr>
          <w:rFonts w:cs="Calibri"/>
        </w:rPr>
        <w:t xml:space="preserve">Zakres: </w:t>
      </w:r>
    </w:p>
    <w:p w:rsidR="00CC0299" w:rsidRPr="007F6869" w:rsidRDefault="00CC0299" w:rsidP="007F6869">
      <w:pPr>
        <w:pStyle w:val="Akapitzlist"/>
        <w:numPr>
          <w:ilvl w:val="0"/>
          <w:numId w:val="6"/>
        </w:numPr>
        <w:spacing w:after="160" w:line="240" w:lineRule="auto"/>
        <w:rPr>
          <w:rFonts w:cs="Calibri"/>
        </w:rPr>
      </w:pPr>
      <w:r w:rsidRPr="007F6869">
        <w:rPr>
          <w:rFonts w:cs="Calibri"/>
        </w:rPr>
        <w:t>Rozwój kompetencji społec</w:t>
      </w:r>
      <w:r w:rsidRPr="007F6869">
        <w:rPr>
          <w:rFonts w:cs="Calibri"/>
        </w:rPr>
        <w:t>znych i interpersonalnych (60h).</w:t>
      </w:r>
    </w:p>
    <w:p w:rsidR="00CC0299" w:rsidRPr="007F6869" w:rsidRDefault="00CC0299" w:rsidP="007F6869">
      <w:pPr>
        <w:pStyle w:val="Akapitzlist"/>
        <w:numPr>
          <w:ilvl w:val="0"/>
          <w:numId w:val="6"/>
        </w:numPr>
        <w:spacing w:after="160" w:line="240" w:lineRule="auto"/>
        <w:rPr>
          <w:rFonts w:cs="Calibri"/>
        </w:rPr>
      </w:pPr>
      <w:r w:rsidRPr="007F6869">
        <w:rPr>
          <w:rFonts w:cs="Calibri"/>
        </w:rPr>
        <w:t>Ko</w:t>
      </w:r>
      <w:r w:rsidRPr="007F6869">
        <w:rPr>
          <w:rFonts w:cs="Calibri"/>
        </w:rPr>
        <w:t xml:space="preserve">mpetencje kluczowe </w:t>
      </w:r>
      <w:proofErr w:type="spellStart"/>
      <w:r w:rsidRPr="007F6869">
        <w:rPr>
          <w:rFonts w:cs="Calibri"/>
        </w:rPr>
        <w:t>coacha</w:t>
      </w:r>
      <w:proofErr w:type="spellEnd"/>
      <w:r w:rsidRPr="007F6869">
        <w:rPr>
          <w:rFonts w:cs="Calibri"/>
        </w:rPr>
        <w:t xml:space="preserve"> (80h).</w:t>
      </w:r>
    </w:p>
    <w:p w:rsidR="00CC0299" w:rsidRPr="007F6869" w:rsidRDefault="00CC0299" w:rsidP="007F6869">
      <w:pPr>
        <w:pStyle w:val="Akapitzlist"/>
        <w:numPr>
          <w:ilvl w:val="0"/>
          <w:numId w:val="6"/>
        </w:numPr>
        <w:spacing w:after="160" w:line="240" w:lineRule="auto"/>
        <w:rPr>
          <w:rFonts w:cs="Calibri"/>
        </w:rPr>
      </w:pPr>
      <w:r w:rsidRPr="007F6869">
        <w:rPr>
          <w:rFonts w:cs="Calibri"/>
        </w:rPr>
        <w:t>Kreatywność człowieka (70h).</w:t>
      </w:r>
    </w:p>
    <w:p w:rsidR="00CC0299" w:rsidRPr="007F6869" w:rsidRDefault="00CC0299" w:rsidP="007F6869">
      <w:pPr>
        <w:pStyle w:val="Akapitzlist"/>
        <w:numPr>
          <w:ilvl w:val="0"/>
          <w:numId w:val="6"/>
        </w:numPr>
        <w:spacing w:after="160" w:line="240" w:lineRule="auto"/>
        <w:rPr>
          <w:rFonts w:cs="Calibri"/>
        </w:rPr>
      </w:pPr>
      <w:r w:rsidRPr="007F6869">
        <w:rPr>
          <w:rFonts w:cs="Calibri"/>
        </w:rPr>
        <w:t>Coaching (120h w tym 60h prakt</w:t>
      </w:r>
      <w:r w:rsidRPr="007F6869">
        <w:rPr>
          <w:rFonts w:cs="Calibri"/>
        </w:rPr>
        <w:t xml:space="preserve">yki </w:t>
      </w:r>
      <w:proofErr w:type="spellStart"/>
      <w:r w:rsidRPr="007F6869">
        <w:rPr>
          <w:rFonts w:cs="Calibri"/>
        </w:rPr>
        <w:t>coachingowej</w:t>
      </w:r>
      <w:proofErr w:type="spellEnd"/>
      <w:r w:rsidRPr="007F6869">
        <w:rPr>
          <w:rFonts w:cs="Calibri"/>
        </w:rPr>
        <w:t xml:space="preserve"> z 3 klientami).</w:t>
      </w:r>
    </w:p>
    <w:p w:rsidR="00CC0299" w:rsidRPr="007F6869" w:rsidRDefault="00CC0299" w:rsidP="007F6869">
      <w:pPr>
        <w:pStyle w:val="Akapitzlist"/>
        <w:numPr>
          <w:ilvl w:val="0"/>
          <w:numId w:val="6"/>
        </w:numPr>
        <w:spacing w:after="160" w:line="240" w:lineRule="auto"/>
        <w:rPr>
          <w:rFonts w:cs="Calibri"/>
        </w:rPr>
      </w:pPr>
      <w:r w:rsidRPr="007F6869">
        <w:rPr>
          <w:rFonts w:cs="Calibri"/>
        </w:rPr>
        <w:t>Specjalizacja (50h).</w:t>
      </w:r>
    </w:p>
    <w:p w:rsidR="00CC0299" w:rsidRPr="007F6869" w:rsidRDefault="00CC0299" w:rsidP="007F6869">
      <w:pPr>
        <w:pStyle w:val="Akapitzlist"/>
        <w:numPr>
          <w:ilvl w:val="0"/>
          <w:numId w:val="6"/>
        </w:numPr>
        <w:spacing w:after="160" w:line="240" w:lineRule="auto"/>
        <w:rPr>
          <w:rFonts w:cs="Calibri"/>
        </w:rPr>
      </w:pPr>
      <w:r w:rsidRPr="007F6869">
        <w:rPr>
          <w:rFonts w:cs="Calibri"/>
        </w:rPr>
        <w:t xml:space="preserve">Obrona własnych procesów </w:t>
      </w:r>
      <w:proofErr w:type="spellStart"/>
      <w:r w:rsidRPr="007F6869">
        <w:rPr>
          <w:rFonts w:cs="Calibri"/>
        </w:rPr>
        <w:t>coachingowych</w:t>
      </w:r>
      <w:proofErr w:type="spellEnd"/>
      <w:r w:rsidRPr="007F6869">
        <w:rPr>
          <w:rFonts w:cs="Calibri"/>
        </w:rPr>
        <w:t>.</w:t>
      </w:r>
    </w:p>
    <w:p w:rsidR="00CC0299" w:rsidRPr="00CC0299" w:rsidRDefault="00CC0299" w:rsidP="00CC0299">
      <w:pPr>
        <w:rPr>
          <w:b/>
        </w:rPr>
      </w:pPr>
      <w:r w:rsidRPr="00CC0299">
        <w:rPr>
          <w:b/>
        </w:rPr>
        <w:t xml:space="preserve">Studia podyplomowe „Zwinne zarządzanie projektami” </w:t>
      </w:r>
    </w:p>
    <w:p w:rsidR="00CC0299" w:rsidRPr="00737E6B" w:rsidRDefault="00CC0299" w:rsidP="00CC0299">
      <w:pPr>
        <w:rPr>
          <w:rFonts w:cs="Calibri"/>
        </w:rPr>
      </w:pPr>
      <w:r>
        <w:rPr>
          <w:rFonts w:cs="Calibri"/>
        </w:rPr>
        <w:t>Z</w:t>
      </w:r>
      <w:r w:rsidRPr="00737E6B">
        <w:rPr>
          <w:rFonts w:cs="Calibri"/>
        </w:rPr>
        <w:t>akres (tematyka: zarzadzanie projektami w tym zwinne techniki):</w:t>
      </w:r>
    </w:p>
    <w:p w:rsidR="00CC0299" w:rsidRPr="00737E6B" w:rsidRDefault="00CC0299" w:rsidP="00CC0299">
      <w:pPr>
        <w:pStyle w:val="Akapitzlist"/>
        <w:numPr>
          <w:ilvl w:val="0"/>
          <w:numId w:val="2"/>
        </w:numPr>
        <w:rPr>
          <w:rFonts w:cs="Calibri"/>
        </w:rPr>
      </w:pPr>
      <w:r w:rsidRPr="00737E6B">
        <w:rPr>
          <w:rFonts w:cs="Calibri"/>
        </w:rPr>
        <w:t>Wstęp do zarządzania projektami (24h).</w:t>
      </w:r>
    </w:p>
    <w:p w:rsidR="00CC0299" w:rsidRPr="00737E6B" w:rsidRDefault="00CC0299" w:rsidP="00CC0299">
      <w:pPr>
        <w:pStyle w:val="Akapitzlist"/>
        <w:numPr>
          <w:ilvl w:val="0"/>
          <w:numId w:val="2"/>
        </w:numPr>
        <w:rPr>
          <w:rFonts w:cs="Calibri"/>
        </w:rPr>
      </w:pPr>
      <w:r w:rsidRPr="00737E6B">
        <w:rPr>
          <w:rFonts w:cs="Calibri"/>
        </w:rPr>
        <w:t>Zarządzanie projektami wg. PMBOK (96h).</w:t>
      </w:r>
    </w:p>
    <w:p w:rsidR="00CC0299" w:rsidRPr="00737E6B" w:rsidRDefault="00CC0299" w:rsidP="00CC0299">
      <w:pPr>
        <w:pStyle w:val="Akapitzlist"/>
        <w:numPr>
          <w:ilvl w:val="0"/>
          <w:numId w:val="2"/>
        </w:numPr>
        <w:rPr>
          <w:rFonts w:cs="Calibri"/>
        </w:rPr>
      </w:pPr>
      <w:r w:rsidRPr="00737E6B">
        <w:rPr>
          <w:rFonts w:cs="Calibri"/>
        </w:rPr>
        <w:t>Kompetencje menadżerskie i etyka zawodowa w pracy projekt menadżera (62h).</w:t>
      </w:r>
    </w:p>
    <w:p w:rsidR="00CC0299" w:rsidRPr="00737E6B" w:rsidRDefault="00CC0299" w:rsidP="00CC0299">
      <w:pPr>
        <w:pStyle w:val="Akapitzlist"/>
        <w:numPr>
          <w:ilvl w:val="0"/>
          <w:numId w:val="2"/>
        </w:numPr>
        <w:rPr>
          <w:rFonts w:cs="Calibri"/>
        </w:rPr>
      </w:pPr>
      <w:r w:rsidRPr="00737E6B">
        <w:rPr>
          <w:rFonts w:cs="Calibri"/>
        </w:rPr>
        <w:t>Autorskie projekty i przygotowanie do egzaminu CAPM (26h).</w:t>
      </w:r>
    </w:p>
    <w:p w:rsidR="00CC0299" w:rsidRPr="00737E6B" w:rsidRDefault="00CC0299" w:rsidP="00CC0299">
      <w:pPr>
        <w:pStyle w:val="Akapitzlist"/>
        <w:numPr>
          <w:ilvl w:val="0"/>
          <w:numId w:val="2"/>
        </w:numPr>
        <w:rPr>
          <w:rFonts w:cs="Calibri"/>
        </w:rPr>
      </w:pPr>
      <w:r w:rsidRPr="00737E6B">
        <w:rPr>
          <w:rFonts w:cs="Calibri"/>
        </w:rPr>
        <w:t>Przeprowadzenie egzaminu i uzyskanie certyfikatu CAPM dla każdego z uczestników.</w:t>
      </w:r>
    </w:p>
    <w:p w:rsidR="00CC0299" w:rsidRPr="00CC0299" w:rsidRDefault="007F6869" w:rsidP="00CC0299">
      <w:pPr>
        <w:rPr>
          <w:b/>
        </w:rPr>
      </w:pPr>
      <w:r>
        <w:rPr>
          <w:b/>
        </w:rPr>
        <w:t>S</w:t>
      </w:r>
      <w:r w:rsidR="00CC0299" w:rsidRPr="00CC0299">
        <w:rPr>
          <w:b/>
        </w:rPr>
        <w:t>zkolenie EXCEL – kadra administracyjna AHE</w:t>
      </w:r>
    </w:p>
    <w:p w:rsidR="00CC0299" w:rsidRPr="00737E6B" w:rsidRDefault="00CC0299" w:rsidP="00CC0299">
      <w:pPr>
        <w:jc w:val="both"/>
        <w:rPr>
          <w:rFonts w:cs="Calibri"/>
        </w:rPr>
      </w:pPr>
      <w:r>
        <w:rPr>
          <w:rFonts w:cs="Calibri"/>
        </w:rPr>
        <w:t>Z</w:t>
      </w:r>
      <w:r w:rsidRPr="00737E6B">
        <w:rPr>
          <w:rFonts w:cs="Calibri"/>
        </w:rPr>
        <w:t xml:space="preserve">akres:  </w:t>
      </w:r>
    </w:p>
    <w:p w:rsidR="00CC0299" w:rsidRPr="00737E6B" w:rsidRDefault="00CC0299" w:rsidP="00CC0299">
      <w:pPr>
        <w:pStyle w:val="Akapitzlist"/>
        <w:numPr>
          <w:ilvl w:val="0"/>
          <w:numId w:val="1"/>
        </w:numPr>
        <w:rPr>
          <w:rFonts w:cs="Calibri"/>
        </w:rPr>
      </w:pPr>
      <w:r w:rsidRPr="00737E6B">
        <w:rPr>
          <w:rFonts w:cs="Calibri"/>
        </w:rPr>
        <w:t>Podstawowe operacje na komórkach i formatowanie.</w:t>
      </w:r>
    </w:p>
    <w:p w:rsidR="00CC0299" w:rsidRPr="00737E6B" w:rsidRDefault="00CC0299" w:rsidP="00CC0299">
      <w:pPr>
        <w:pStyle w:val="Akapitzlist"/>
        <w:numPr>
          <w:ilvl w:val="0"/>
          <w:numId w:val="1"/>
        </w:numPr>
        <w:rPr>
          <w:rFonts w:cs="Calibri"/>
        </w:rPr>
      </w:pPr>
      <w:r w:rsidRPr="00737E6B">
        <w:rPr>
          <w:rFonts w:cs="Calibri"/>
        </w:rPr>
        <w:t>Formuły i funkcje.</w:t>
      </w:r>
    </w:p>
    <w:p w:rsidR="00CC0299" w:rsidRPr="00737E6B" w:rsidRDefault="00CC0299" w:rsidP="00CC0299">
      <w:pPr>
        <w:pStyle w:val="Akapitzlist"/>
        <w:numPr>
          <w:ilvl w:val="0"/>
          <w:numId w:val="1"/>
        </w:numPr>
        <w:rPr>
          <w:rFonts w:cs="Calibri"/>
        </w:rPr>
      </w:pPr>
      <w:r w:rsidRPr="00737E6B">
        <w:rPr>
          <w:rFonts w:cs="Calibri"/>
        </w:rPr>
        <w:lastRenderedPageBreak/>
        <w:t>Formatowanie warunkowe.</w:t>
      </w:r>
    </w:p>
    <w:p w:rsidR="00CC0299" w:rsidRPr="00737E6B" w:rsidRDefault="00CC0299" w:rsidP="00CC0299">
      <w:pPr>
        <w:pStyle w:val="Akapitzlist"/>
        <w:numPr>
          <w:ilvl w:val="0"/>
          <w:numId w:val="1"/>
        </w:numPr>
        <w:rPr>
          <w:rFonts w:cs="Calibri"/>
        </w:rPr>
      </w:pPr>
      <w:r w:rsidRPr="00737E6B">
        <w:rPr>
          <w:rFonts w:cs="Calibri"/>
        </w:rPr>
        <w:t>Sprawdzanie poprawności danych.</w:t>
      </w:r>
    </w:p>
    <w:p w:rsidR="00CC0299" w:rsidRPr="00737E6B" w:rsidRDefault="00CC0299" w:rsidP="00CC0299">
      <w:pPr>
        <w:pStyle w:val="Akapitzlist"/>
        <w:numPr>
          <w:ilvl w:val="0"/>
          <w:numId w:val="1"/>
        </w:numPr>
        <w:rPr>
          <w:rFonts w:cs="Calibri"/>
        </w:rPr>
      </w:pPr>
      <w:r w:rsidRPr="00737E6B">
        <w:rPr>
          <w:rFonts w:cs="Calibri"/>
        </w:rPr>
        <w:t>Analiza danych.</w:t>
      </w:r>
    </w:p>
    <w:p w:rsidR="00CC0299" w:rsidRPr="00737E6B" w:rsidRDefault="00CC0299" w:rsidP="00CC0299">
      <w:pPr>
        <w:pStyle w:val="Akapitzlist"/>
        <w:numPr>
          <w:ilvl w:val="0"/>
          <w:numId w:val="1"/>
        </w:numPr>
        <w:rPr>
          <w:rFonts w:cs="Calibri"/>
        </w:rPr>
      </w:pPr>
      <w:r w:rsidRPr="00737E6B">
        <w:rPr>
          <w:rFonts w:cs="Calibri"/>
        </w:rPr>
        <w:t>Zarządzanie skoroszytami i zakładkami.</w:t>
      </w:r>
    </w:p>
    <w:p w:rsidR="00CC0299" w:rsidRPr="00737E6B" w:rsidRDefault="00CC0299" w:rsidP="00CC0299">
      <w:pPr>
        <w:pStyle w:val="Akapitzlist"/>
        <w:numPr>
          <w:ilvl w:val="0"/>
          <w:numId w:val="1"/>
        </w:numPr>
        <w:rPr>
          <w:rFonts w:cs="Calibri"/>
        </w:rPr>
      </w:pPr>
      <w:r w:rsidRPr="00737E6B">
        <w:rPr>
          <w:rFonts w:cs="Calibri"/>
        </w:rPr>
        <w:t>Zarządzanie widokiem okna programu.</w:t>
      </w:r>
    </w:p>
    <w:p w:rsidR="00CC0299" w:rsidRPr="00737E6B" w:rsidRDefault="00CC0299" w:rsidP="00CC0299">
      <w:pPr>
        <w:pStyle w:val="Akapitzlist"/>
        <w:numPr>
          <w:ilvl w:val="0"/>
          <w:numId w:val="1"/>
        </w:numPr>
        <w:rPr>
          <w:rFonts w:cs="Calibri"/>
        </w:rPr>
      </w:pPr>
      <w:r w:rsidRPr="00737E6B">
        <w:rPr>
          <w:rFonts w:cs="Calibri"/>
        </w:rPr>
        <w:t>Tabele przestawne i wykresy przestawne.</w:t>
      </w:r>
    </w:p>
    <w:p w:rsidR="00CC0299" w:rsidRPr="00737E6B" w:rsidRDefault="00CC0299" w:rsidP="00CC0299">
      <w:pPr>
        <w:pStyle w:val="Akapitzlist"/>
        <w:numPr>
          <w:ilvl w:val="0"/>
          <w:numId w:val="1"/>
        </w:numPr>
        <w:rPr>
          <w:rFonts w:cs="Calibri"/>
        </w:rPr>
      </w:pPr>
      <w:r w:rsidRPr="00737E6B">
        <w:rPr>
          <w:rFonts w:cs="Calibri"/>
        </w:rPr>
        <w:t>Tworzenie, edycja i uruchamianie makr.</w:t>
      </w:r>
    </w:p>
    <w:p w:rsidR="00CC0299" w:rsidRPr="007F6869" w:rsidRDefault="00CC0299" w:rsidP="00CC0299">
      <w:pPr>
        <w:rPr>
          <w:b/>
        </w:rPr>
      </w:pPr>
      <w:r w:rsidRPr="007F6869">
        <w:rPr>
          <w:b/>
        </w:rPr>
        <w:t xml:space="preserve">"DESIGN THINKING" </w:t>
      </w:r>
    </w:p>
    <w:p w:rsidR="00CC0299" w:rsidRPr="00737E6B" w:rsidRDefault="00CC0299" w:rsidP="00CC0299">
      <w:pPr>
        <w:rPr>
          <w:rFonts w:cs="Calibri"/>
        </w:rPr>
      </w:pPr>
      <w:r>
        <w:rPr>
          <w:rFonts w:cs="Calibri"/>
        </w:rPr>
        <w:t>Z</w:t>
      </w:r>
      <w:r w:rsidRPr="00737E6B">
        <w:rPr>
          <w:rFonts w:cs="Calibri"/>
        </w:rPr>
        <w:t>akres:</w:t>
      </w:r>
    </w:p>
    <w:p w:rsidR="00CC0299" w:rsidRPr="00737E6B" w:rsidRDefault="00CC0299" w:rsidP="007F68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737E6B">
        <w:rPr>
          <w:rFonts w:cs="Calibri"/>
        </w:rPr>
        <w:t>Praca z klientami - identyfikacja problemów JAM.</w:t>
      </w:r>
    </w:p>
    <w:p w:rsidR="00CC0299" w:rsidRPr="00737E6B" w:rsidRDefault="00CC0299" w:rsidP="007F68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737E6B">
        <w:rPr>
          <w:rFonts w:cs="Calibri"/>
        </w:rPr>
        <w:t>Analizy trendów.</w:t>
      </w:r>
    </w:p>
    <w:p w:rsidR="00CC0299" w:rsidRPr="00737E6B" w:rsidRDefault="00CC0299" w:rsidP="007F68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737E6B">
        <w:rPr>
          <w:rFonts w:cs="Calibri"/>
        </w:rPr>
        <w:t>Projektowanie rozwiązań.</w:t>
      </w:r>
    </w:p>
    <w:p w:rsidR="00CC0299" w:rsidRPr="00737E6B" w:rsidRDefault="00CC0299" w:rsidP="007F68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737E6B">
        <w:rPr>
          <w:rFonts w:cs="Calibri"/>
        </w:rPr>
        <w:t>Prototypowanie i testowanie z klientami.</w:t>
      </w:r>
    </w:p>
    <w:p w:rsidR="00CC0299" w:rsidRPr="00737E6B" w:rsidRDefault="00CC0299" w:rsidP="007F68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737E6B">
        <w:rPr>
          <w:rFonts w:cs="Calibri"/>
        </w:rPr>
        <w:t>Przywództwo, budowanie i zarządzanie zespołem.</w:t>
      </w:r>
    </w:p>
    <w:p w:rsidR="00CC0299" w:rsidRPr="00737E6B" w:rsidRDefault="00CC0299" w:rsidP="007F68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737E6B">
        <w:rPr>
          <w:rFonts w:cs="Calibri"/>
        </w:rPr>
        <w:t>Projektowanie przestrzeni i otoczenia wspierającego innowacyjność.</w:t>
      </w:r>
    </w:p>
    <w:p w:rsidR="00CC0299" w:rsidRPr="00737E6B" w:rsidRDefault="00CC0299" w:rsidP="007F68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737E6B">
        <w:rPr>
          <w:rFonts w:cs="Calibri"/>
        </w:rPr>
        <w:t xml:space="preserve">Myślenie wizualne - </w:t>
      </w:r>
      <w:proofErr w:type="spellStart"/>
      <w:r w:rsidRPr="00737E6B">
        <w:rPr>
          <w:rFonts w:cs="Calibri"/>
        </w:rPr>
        <w:t>visual</w:t>
      </w:r>
      <w:proofErr w:type="spellEnd"/>
      <w:r w:rsidRPr="00737E6B">
        <w:rPr>
          <w:rFonts w:cs="Calibri"/>
        </w:rPr>
        <w:t xml:space="preserve"> </w:t>
      </w:r>
      <w:proofErr w:type="spellStart"/>
      <w:r w:rsidRPr="00737E6B">
        <w:rPr>
          <w:rFonts w:cs="Calibri"/>
        </w:rPr>
        <w:t>thinking</w:t>
      </w:r>
      <w:proofErr w:type="spellEnd"/>
      <w:r w:rsidRPr="00737E6B">
        <w:rPr>
          <w:rFonts w:cs="Calibri"/>
        </w:rPr>
        <w:t>.</w:t>
      </w:r>
    </w:p>
    <w:p w:rsidR="00CC0299" w:rsidRPr="00737E6B" w:rsidRDefault="00CC0299" w:rsidP="007F68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737E6B">
        <w:rPr>
          <w:rFonts w:cs="Calibri"/>
        </w:rPr>
        <w:t xml:space="preserve">Media społecznościowe </w:t>
      </w:r>
      <w:proofErr w:type="spellStart"/>
      <w:r w:rsidRPr="00737E6B">
        <w:rPr>
          <w:rFonts w:cs="Calibri"/>
        </w:rPr>
        <w:t>social</w:t>
      </w:r>
      <w:proofErr w:type="spellEnd"/>
      <w:r w:rsidRPr="00737E6B">
        <w:rPr>
          <w:rFonts w:cs="Calibri"/>
        </w:rPr>
        <w:t xml:space="preserve"> media.</w:t>
      </w:r>
    </w:p>
    <w:p w:rsidR="00D0679D" w:rsidRDefault="00D0679D" w:rsidP="00CC0299">
      <w:pPr>
        <w:rPr>
          <w:b/>
        </w:rPr>
      </w:pPr>
    </w:p>
    <w:p w:rsidR="00CC0299" w:rsidRPr="007F6869" w:rsidRDefault="00CC0299" w:rsidP="00CC0299">
      <w:pPr>
        <w:rPr>
          <w:rFonts w:cs="Calibri"/>
          <w:b/>
        </w:rPr>
      </w:pPr>
      <w:bookmarkStart w:id="0" w:name="_GoBack"/>
      <w:bookmarkEnd w:id="0"/>
      <w:r w:rsidRPr="007F6869">
        <w:rPr>
          <w:b/>
        </w:rPr>
        <w:t xml:space="preserve">"OBSŁUGA KLIENTA"  </w:t>
      </w:r>
      <w:r w:rsidR="007F6869" w:rsidRPr="007F6869">
        <w:rPr>
          <w:b/>
        </w:rPr>
        <w:t xml:space="preserve">- </w:t>
      </w:r>
      <w:r w:rsidRPr="007F6869">
        <w:rPr>
          <w:rFonts w:cs="Calibri"/>
          <w:b/>
        </w:rPr>
        <w:t>studenta w uczelni wyższej.</w:t>
      </w:r>
    </w:p>
    <w:p w:rsidR="00CC0299" w:rsidRPr="00737E6B" w:rsidRDefault="00CC0299" w:rsidP="00CC0299">
      <w:pPr>
        <w:rPr>
          <w:rFonts w:cs="Calibri"/>
        </w:rPr>
      </w:pPr>
      <w:r w:rsidRPr="00737E6B">
        <w:rPr>
          <w:rFonts w:cs="Calibri"/>
        </w:rPr>
        <w:t>Wymagany zakres: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Rozgrzewka poznajmy się.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Czym jest obsługa klienta?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Co decyduje o dobrej obsłudze klienta?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Wiadomości i umiejętności niezbędne dla handlowca/obsługującego.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Komunikacja.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Sposób prowadzenia skutecznych rozmów telefonicznych w obsłudze klienta.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Zachowania wobec klientów w czasie obsługi w trakcie rozmów telefonicznych.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Oczekiwania klientów.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Złote zasady dobrej obsługi.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Cechy, zalety i korzyści wybranego produktu/usługi.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Typy klientów.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Pozyskiwanie trudnych klientów.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Obiekcje i zarzuty klientów.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Metoda obsługi klienta poprzez aktywne słuchanie.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 xml:space="preserve">Sposoby radzenia sobie z trudnymi </w:t>
      </w:r>
      <w:proofErr w:type="spellStart"/>
      <w:r w:rsidRPr="00737E6B">
        <w:rPr>
          <w:rFonts w:cs="Calibri"/>
        </w:rPr>
        <w:t>zachowaniami</w:t>
      </w:r>
      <w:proofErr w:type="spellEnd"/>
      <w:r w:rsidRPr="00737E6B">
        <w:rPr>
          <w:rFonts w:cs="Calibri"/>
        </w:rPr>
        <w:t xml:space="preserve"> klientów typami osobowości trudnych klientów.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Przekazywanie trudnej informacji.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Wywieranie wpływu a manipulacja.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Asertywność.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Korespondencja z klientem.</w:t>
      </w:r>
    </w:p>
    <w:p w:rsidR="00CC0299" w:rsidRPr="00737E6B" w:rsidRDefault="00CC0299" w:rsidP="007F6869">
      <w:pPr>
        <w:pStyle w:val="Akapitzlist"/>
        <w:numPr>
          <w:ilvl w:val="0"/>
          <w:numId w:val="4"/>
        </w:numPr>
        <w:ind w:left="360"/>
        <w:rPr>
          <w:rFonts w:cs="Calibri"/>
        </w:rPr>
      </w:pPr>
      <w:r w:rsidRPr="00737E6B">
        <w:rPr>
          <w:rFonts w:cs="Calibri"/>
        </w:rPr>
        <w:t>Podsumowanie nabytej wiedzy.</w:t>
      </w:r>
    </w:p>
    <w:p w:rsidR="007F6869" w:rsidRDefault="007F6869" w:rsidP="00CC0299">
      <w:pPr>
        <w:rPr>
          <w:b/>
        </w:rPr>
      </w:pPr>
    </w:p>
    <w:p w:rsidR="00CC0299" w:rsidRPr="00CC0299" w:rsidRDefault="00CC0299" w:rsidP="00CC0299">
      <w:pPr>
        <w:rPr>
          <w:b/>
        </w:rPr>
      </w:pPr>
      <w:r w:rsidRPr="00CC0299">
        <w:rPr>
          <w:b/>
        </w:rPr>
        <w:t xml:space="preserve">Kurs języka angielskiego </w:t>
      </w:r>
      <w:r w:rsidRPr="00CC0299">
        <w:rPr>
          <w:rFonts w:cs="Calibri"/>
          <w:b/>
          <w:i/>
        </w:rPr>
        <w:t>-k</w:t>
      </w:r>
      <w:r w:rsidRPr="00CC0299">
        <w:rPr>
          <w:rFonts w:cs="Calibri"/>
          <w:b/>
          <w:i/>
        </w:rPr>
        <w:t>ształcenie na poziomie: A1-A2 i B1</w:t>
      </w:r>
    </w:p>
    <w:p w:rsidR="00CC0299" w:rsidRPr="00737E6B" w:rsidRDefault="00CC0299" w:rsidP="00CC0299">
      <w:pPr>
        <w:rPr>
          <w:rFonts w:cs="Calibri"/>
        </w:rPr>
      </w:pPr>
      <w:r>
        <w:rPr>
          <w:rFonts w:cs="Calibri"/>
        </w:rPr>
        <w:t>Z</w:t>
      </w:r>
      <w:r w:rsidRPr="00737E6B">
        <w:rPr>
          <w:rFonts w:cs="Calibri"/>
        </w:rPr>
        <w:t xml:space="preserve">akres: </w:t>
      </w:r>
    </w:p>
    <w:p w:rsidR="00CC0299" w:rsidRPr="00737E6B" w:rsidRDefault="00CC0299" w:rsidP="00CC0299">
      <w:pPr>
        <w:pStyle w:val="Akapitzlist"/>
        <w:numPr>
          <w:ilvl w:val="0"/>
          <w:numId w:val="5"/>
        </w:numPr>
        <w:rPr>
          <w:rFonts w:cs="Calibri"/>
        </w:rPr>
      </w:pPr>
      <w:r w:rsidRPr="00737E6B">
        <w:rPr>
          <w:rFonts w:cs="Calibri"/>
        </w:rPr>
        <w:t xml:space="preserve">Nauka prowadzenia rozmów telefonicznych w języku angielskim z kandydatami na studia lub studentami. </w:t>
      </w:r>
    </w:p>
    <w:p w:rsidR="00CC0299" w:rsidRPr="00737E6B" w:rsidRDefault="00CC0299" w:rsidP="00CC0299">
      <w:pPr>
        <w:pStyle w:val="Akapitzlist"/>
        <w:numPr>
          <w:ilvl w:val="0"/>
          <w:numId w:val="5"/>
        </w:numPr>
        <w:rPr>
          <w:rFonts w:cs="Calibri"/>
        </w:rPr>
      </w:pPr>
      <w:r w:rsidRPr="00737E6B">
        <w:rPr>
          <w:rFonts w:cs="Calibri"/>
        </w:rPr>
        <w:t>Udzielanie informacji o możliwych kierunkach kształcenia, przedstawienie oferty i zasad pracy uczelni.</w:t>
      </w:r>
    </w:p>
    <w:p w:rsidR="00CC0299" w:rsidRPr="00737E6B" w:rsidRDefault="00CC0299" w:rsidP="00CC0299">
      <w:pPr>
        <w:pStyle w:val="Akapitzlist"/>
        <w:numPr>
          <w:ilvl w:val="0"/>
          <w:numId w:val="5"/>
        </w:numPr>
        <w:rPr>
          <w:rFonts w:cs="Calibri"/>
        </w:rPr>
      </w:pPr>
      <w:r w:rsidRPr="00737E6B">
        <w:rPr>
          <w:rFonts w:cs="Calibri"/>
        </w:rPr>
        <w:t xml:space="preserve">Prowadzenie dokumentacji osób ubiegających się o rozpoczęcie studiów jak i studentów. </w:t>
      </w:r>
    </w:p>
    <w:p w:rsidR="00CC0299" w:rsidRPr="00737E6B" w:rsidRDefault="00CC0299" w:rsidP="00CC0299">
      <w:pPr>
        <w:pStyle w:val="Akapitzlist"/>
        <w:numPr>
          <w:ilvl w:val="0"/>
          <w:numId w:val="5"/>
        </w:numPr>
        <w:rPr>
          <w:rFonts w:cs="Calibri"/>
        </w:rPr>
      </w:pPr>
      <w:r w:rsidRPr="00737E6B">
        <w:rPr>
          <w:rFonts w:cs="Calibri"/>
        </w:rPr>
        <w:t xml:space="preserve">Dbałość o kompletność oraz aktualność baz danych klientów jak i umiejętność ich prezentacji. </w:t>
      </w:r>
    </w:p>
    <w:p w:rsidR="00CC0299" w:rsidRPr="00737E6B" w:rsidRDefault="00CC0299" w:rsidP="00CC0299">
      <w:pPr>
        <w:pStyle w:val="Akapitzlist"/>
        <w:numPr>
          <w:ilvl w:val="0"/>
          <w:numId w:val="5"/>
        </w:numPr>
        <w:rPr>
          <w:rFonts w:cs="Calibri"/>
        </w:rPr>
      </w:pPr>
      <w:r w:rsidRPr="00737E6B">
        <w:rPr>
          <w:rFonts w:cs="Calibri"/>
        </w:rPr>
        <w:t>Ogólna obsługa studenta.</w:t>
      </w:r>
    </w:p>
    <w:p w:rsidR="00CC0299" w:rsidRDefault="00CC0299" w:rsidP="00CC0299"/>
    <w:sectPr w:rsidR="00CC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245"/>
    <w:multiLevelType w:val="hybridMultilevel"/>
    <w:tmpl w:val="3FFAC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86855"/>
    <w:multiLevelType w:val="hybridMultilevel"/>
    <w:tmpl w:val="87124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43793"/>
    <w:multiLevelType w:val="hybridMultilevel"/>
    <w:tmpl w:val="A1F8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790"/>
    <w:multiLevelType w:val="hybridMultilevel"/>
    <w:tmpl w:val="47948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B3D06"/>
    <w:multiLevelType w:val="hybridMultilevel"/>
    <w:tmpl w:val="BA0A9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2F1213"/>
    <w:multiLevelType w:val="hybridMultilevel"/>
    <w:tmpl w:val="1202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99"/>
    <w:rsid w:val="007F6869"/>
    <w:rsid w:val="00CC0299"/>
    <w:rsid w:val="00D0679D"/>
    <w:rsid w:val="00F1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029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02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Jacek Zieliński</cp:lastModifiedBy>
  <cp:revision>2</cp:revision>
  <dcterms:created xsi:type="dcterms:W3CDTF">2018-08-29T09:30:00Z</dcterms:created>
  <dcterms:modified xsi:type="dcterms:W3CDTF">2018-08-29T09:43:00Z</dcterms:modified>
</cp:coreProperties>
</file>